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MH20TB.2-5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20 kW MH20TB.2-5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MH20TB.2-5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2.844,00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